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C0" w:rsidRDefault="003B4AC0" w:rsidP="001A0D5F">
      <w:pPr>
        <w:spacing w:before="150" w:after="30" w:line="240" w:lineRule="auto"/>
        <w:jc w:val="center"/>
        <w:rPr>
          <w:rFonts w:ascii="Times New Roman" w:eastAsia="Times New Roman" w:hAnsi="Times New Roman" w:cs="Times New Roman"/>
          <w:b/>
          <w:bCs/>
          <w:color w:val="385623" w:themeColor="accent6" w:themeShade="80"/>
          <w:sz w:val="32"/>
          <w:szCs w:val="32"/>
        </w:rPr>
      </w:pPr>
      <w:bookmarkStart w:id="0" w:name="_GoBack"/>
      <w:bookmarkEnd w:id="0"/>
      <w:r w:rsidRPr="003B4AC0">
        <w:rPr>
          <w:rFonts w:ascii="Times New Roman" w:eastAsia="Times New Roman" w:hAnsi="Times New Roman" w:cs="Times New Roman"/>
          <w:b/>
          <w:bCs/>
          <w:color w:val="385623" w:themeColor="accent6" w:themeShade="80"/>
          <w:sz w:val="32"/>
          <w:szCs w:val="32"/>
        </w:rPr>
        <w:t>Африканская чума свиней</w:t>
      </w:r>
    </w:p>
    <w:p w:rsidR="003B4AC0" w:rsidRPr="003B4AC0" w:rsidRDefault="003B4AC0" w:rsidP="003B4AC0">
      <w:pPr>
        <w:spacing w:before="150" w:after="30" w:line="240" w:lineRule="auto"/>
        <w:rPr>
          <w:rFonts w:ascii="Times New Roman" w:eastAsia="Times New Roman" w:hAnsi="Times New Roman" w:cs="Times New Roman"/>
          <w:b/>
          <w:bCs/>
          <w:sz w:val="28"/>
          <w:szCs w:val="28"/>
        </w:rPr>
      </w:pPr>
      <w:r w:rsidRPr="003B4AC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Характеристика АЧС</w:t>
      </w:r>
    </w:p>
    <w:p w:rsidR="00252BEF" w:rsidRPr="003B4AC0" w:rsidRDefault="00252BEF" w:rsidP="001A0D5F">
      <w:pPr>
        <w:spacing w:after="0" w:line="240" w:lineRule="auto"/>
        <w:ind w:firstLine="567"/>
        <w:jc w:val="both"/>
        <w:rPr>
          <w:rFonts w:ascii="Times New Roman" w:eastAsia="Times New Roman" w:hAnsi="Times New Roman" w:cs="Times New Roman"/>
          <w:sz w:val="28"/>
          <w:szCs w:val="28"/>
        </w:rPr>
      </w:pPr>
      <w:r w:rsidRPr="003B4AC0">
        <w:rPr>
          <w:rFonts w:ascii="Times New Roman" w:eastAsia="Times New Roman" w:hAnsi="Times New Roman" w:cs="Times New Roman"/>
          <w:sz w:val="28"/>
          <w:szCs w:val="28"/>
        </w:rPr>
        <w:t>АЧС – это высоко заразная инфекционная болезнь домашних свиней и диких кабанов. Возбудитель АЧС – вирус, который очень устойчив во внешней среде и способен сохранятся до 100 и более дней в почве, навозе или охлажденном мясе, 300 дней – в ветчине и солонине. В замороженном мясе вирус остается жизнеспособным 15 лет. На досках, кирпиче и других материалах вирус может сохраняться до 180 дней.</w:t>
      </w:r>
    </w:p>
    <w:p w:rsidR="00252BEF" w:rsidRPr="00252BEF" w:rsidRDefault="00252BEF" w:rsidP="001A0D5F">
      <w:pPr>
        <w:spacing w:after="0" w:line="240" w:lineRule="auto"/>
        <w:ind w:firstLine="709"/>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Зараженные свиньи выделяют вирус АЧС с мочой, калом, выделениями из носа, глаз и другими выделениями. Здоровые животные заражаются при контакте с больными свиньями или их трупами, а также через корма (особенно через пищевые отходы, содержащие остатки продуктов убоя от зараженных свиней), воду, предметы ухода, транспортные средства, загрязненные выделениями больных животных.</w:t>
      </w:r>
    </w:p>
    <w:p w:rsidR="00252BEF" w:rsidRPr="00252BEF" w:rsidRDefault="00252BEF" w:rsidP="00252BEF">
      <w:pPr>
        <w:spacing w:before="150" w:after="30" w:line="240" w:lineRule="auto"/>
        <w:rPr>
          <w:rFonts w:ascii="Times New Roman" w:eastAsia="Times New Roman" w:hAnsi="Times New Roman" w:cs="Times New Roman"/>
          <w:sz w:val="28"/>
          <w:szCs w:val="28"/>
        </w:rPr>
      </w:pPr>
      <w:r w:rsidRPr="00252BEF">
        <w:rPr>
          <w:rFonts w:ascii="Times New Roman" w:eastAsia="Times New Roman" w:hAnsi="Times New Roman" w:cs="Times New Roman"/>
          <w:b/>
          <w:bCs/>
          <w:sz w:val="28"/>
          <w:szCs w:val="28"/>
        </w:rPr>
        <w:t>2. Симптомы</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Инкубационный период составляет в среднем 4-9 дней, но может быть короче или длиннее — в зависимости от ст</w:t>
      </w:r>
      <w:r w:rsidR="00F616E7">
        <w:rPr>
          <w:color w:val="000000" w:themeColor="text1"/>
          <w:sz w:val="28"/>
          <w:szCs w:val="28"/>
        </w:rPr>
        <w:t>епени вирулентности возбудителя.</w:t>
      </w:r>
      <w:r w:rsidRPr="004E1AAD">
        <w:rPr>
          <w:color w:val="000000" w:themeColor="text1"/>
          <w:sz w:val="28"/>
          <w:szCs w:val="28"/>
        </w:rPr>
        <w:t xml:space="preserve"> </w:t>
      </w:r>
      <w:r w:rsidR="00F616E7">
        <w:rPr>
          <w:color w:val="000000" w:themeColor="text1"/>
          <w:sz w:val="28"/>
          <w:szCs w:val="28"/>
        </w:rPr>
        <w:t>Н</w:t>
      </w:r>
      <w:r w:rsidR="00F616E7" w:rsidRPr="004E1AAD">
        <w:rPr>
          <w:color w:val="000000" w:themeColor="text1"/>
          <w:sz w:val="28"/>
          <w:szCs w:val="28"/>
        </w:rPr>
        <w:t>аиболее</w:t>
      </w:r>
      <w:r w:rsidRPr="004E1AAD">
        <w:rPr>
          <w:color w:val="000000" w:themeColor="text1"/>
          <w:sz w:val="28"/>
          <w:szCs w:val="28"/>
        </w:rPr>
        <w:t xml:space="preserve"> длительный инкубационный период болезни составляет 21 день. Первый клинический признак заболевания — повышен</w:t>
      </w:r>
      <w:r>
        <w:rPr>
          <w:color w:val="000000" w:themeColor="text1"/>
          <w:sz w:val="28"/>
          <w:szCs w:val="28"/>
        </w:rPr>
        <w:t xml:space="preserve">ие температуры тела до 41-42°С. </w:t>
      </w:r>
      <w:r w:rsidRPr="004E1AAD">
        <w:rPr>
          <w:color w:val="000000" w:themeColor="text1"/>
          <w:sz w:val="28"/>
          <w:szCs w:val="28"/>
        </w:rPr>
        <w:t>Свиньи с высокой температурой тела сохраняют аппетит,</w:t>
      </w:r>
      <w:r>
        <w:rPr>
          <w:color w:val="000000" w:themeColor="text1"/>
          <w:sz w:val="28"/>
          <w:szCs w:val="28"/>
        </w:rPr>
        <w:t xml:space="preserve"> </w:t>
      </w:r>
      <w:r w:rsidRPr="004E1AAD">
        <w:rPr>
          <w:color w:val="000000" w:themeColor="text1"/>
          <w:sz w:val="28"/>
          <w:szCs w:val="28"/>
        </w:rPr>
        <w:t>нормально двигаются и только некоторые из них проявляют признаки беспокойства или много лежат. В таком состоянии животные пребывают на протяжении 2-3 дней, т.е. до момента понижения температуры тела.</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Затем проявляются другие клинические симптомы, которые быстро усиливаются и приводят к смерти животного в течение нескольких, реже нескольких десятков дней.</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К наиболее</w:t>
      </w:r>
      <w:r>
        <w:rPr>
          <w:color w:val="000000" w:themeColor="text1"/>
          <w:sz w:val="28"/>
          <w:szCs w:val="28"/>
        </w:rPr>
        <w:t xml:space="preserve"> </w:t>
      </w:r>
      <w:r w:rsidRPr="004E1AAD">
        <w:rPr>
          <w:color w:val="000000" w:themeColor="text1"/>
          <w:sz w:val="28"/>
          <w:szCs w:val="28"/>
        </w:rPr>
        <w:t>частым клиническим симптомам, которые появляются после спада температуры и предшествуют смерти больных животных, относятся: посинение кожи ушей, живота и боков тела, мелкие кровоизлияния на коже, удушье, выделения в виде пены из носа, диарея (часто с примесью крови), рвота и парез задней части туловища. У супоросных свиноматок, как правило, бывают аборты. На плодных оболочках и коже плода часто находят кровоизлияния.</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Болезнь протекает, как правило, в острой реже — в сверхострой форме, когда животные умирают внезапно или спустя небольшой промежуток времени. При хронической форме болезнь продолжается 20-4</w:t>
      </w:r>
      <w:r>
        <w:rPr>
          <w:color w:val="000000" w:themeColor="text1"/>
          <w:sz w:val="28"/>
          <w:szCs w:val="28"/>
        </w:rPr>
        <w:t xml:space="preserve">0 дней и заканчивается смертью. </w:t>
      </w:r>
      <w:r w:rsidRPr="004E1AAD">
        <w:rPr>
          <w:color w:val="000000" w:themeColor="text1"/>
          <w:sz w:val="28"/>
          <w:szCs w:val="28"/>
        </w:rPr>
        <w:t xml:space="preserve">Больные свиньи истощены, что не обнаруживается при остром течении болезни. Наблюдают, попеременно, улучшение </w:t>
      </w:r>
      <w:r w:rsidR="004A1B22">
        <w:rPr>
          <w:color w:val="000000" w:themeColor="text1"/>
          <w:sz w:val="28"/>
          <w:szCs w:val="28"/>
        </w:rPr>
        <w:t>и ухудшение состояния здоровья</w:t>
      </w:r>
      <w:r w:rsidRPr="004E1AAD">
        <w:rPr>
          <w:color w:val="000000" w:themeColor="text1"/>
          <w:sz w:val="28"/>
          <w:szCs w:val="28"/>
        </w:rPr>
        <w:t>, периодическую диарею и единичные очаги некроза кожи.</w:t>
      </w:r>
    </w:p>
    <w:p w:rsidR="004E1AAD" w:rsidRDefault="004E1AAD" w:rsidP="00252BEF">
      <w:pPr>
        <w:spacing w:before="150" w:after="30" w:line="240" w:lineRule="auto"/>
        <w:jc w:val="center"/>
        <w:rPr>
          <w:rFonts w:ascii="Times New Roman" w:eastAsia="Times New Roman" w:hAnsi="Times New Roman" w:cs="Times New Roman"/>
          <w:b/>
          <w:bCs/>
          <w:color w:val="FF0000"/>
          <w:sz w:val="28"/>
          <w:szCs w:val="28"/>
        </w:rPr>
      </w:pPr>
    </w:p>
    <w:p w:rsidR="003B4AC0" w:rsidRDefault="003B4AC0" w:rsidP="00252BEF">
      <w:pPr>
        <w:spacing w:before="150" w:after="30" w:line="240" w:lineRule="auto"/>
        <w:jc w:val="center"/>
        <w:rPr>
          <w:rFonts w:ascii="Times New Roman" w:eastAsia="Times New Roman" w:hAnsi="Times New Roman" w:cs="Times New Roman"/>
          <w:b/>
          <w:bCs/>
          <w:color w:val="FF0000"/>
          <w:sz w:val="28"/>
          <w:szCs w:val="28"/>
        </w:rPr>
      </w:pPr>
    </w:p>
    <w:p w:rsidR="00252BEF" w:rsidRPr="00252BEF" w:rsidRDefault="00252BEF" w:rsidP="001A0D5F">
      <w:pPr>
        <w:spacing w:after="0" w:line="240" w:lineRule="auto"/>
        <w:jc w:val="center"/>
        <w:rPr>
          <w:rFonts w:ascii="Times New Roman" w:eastAsia="Times New Roman" w:hAnsi="Times New Roman" w:cs="Times New Roman"/>
          <w:color w:val="FF0000"/>
          <w:sz w:val="28"/>
          <w:szCs w:val="28"/>
        </w:rPr>
      </w:pPr>
      <w:r w:rsidRPr="00252BEF">
        <w:rPr>
          <w:rFonts w:ascii="Times New Roman" w:eastAsia="Times New Roman" w:hAnsi="Times New Roman" w:cs="Times New Roman"/>
          <w:b/>
          <w:bCs/>
          <w:color w:val="FF0000"/>
          <w:sz w:val="28"/>
          <w:szCs w:val="28"/>
        </w:rPr>
        <w:lastRenderedPageBreak/>
        <w:t>Гибель свиней при заражении АЧС до 100%!</w:t>
      </w:r>
    </w:p>
    <w:p w:rsidR="00252BEF" w:rsidRPr="00252BEF" w:rsidRDefault="00252BEF" w:rsidP="001A0D5F">
      <w:pPr>
        <w:spacing w:after="0" w:line="240" w:lineRule="auto"/>
        <w:jc w:val="center"/>
        <w:rPr>
          <w:rFonts w:ascii="Times New Roman" w:eastAsia="Times New Roman" w:hAnsi="Times New Roman" w:cs="Times New Roman"/>
          <w:color w:val="FF0000"/>
          <w:sz w:val="28"/>
          <w:szCs w:val="28"/>
        </w:rPr>
      </w:pPr>
      <w:r w:rsidRPr="00252BEF">
        <w:rPr>
          <w:rFonts w:ascii="Times New Roman" w:eastAsia="Times New Roman" w:hAnsi="Times New Roman" w:cs="Times New Roman"/>
          <w:b/>
          <w:bCs/>
          <w:color w:val="FF0000"/>
          <w:sz w:val="28"/>
          <w:szCs w:val="28"/>
        </w:rPr>
        <w:t>Средств для профилактики и лечения болезни не существует</w:t>
      </w:r>
    </w:p>
    <w:p w:rsidR="00252BEF" w:rsidRPr="00252BEF" w:rsidRDefault="00252BEF" w:rsidP="00252BEF">
      <w:pPr>
        <w:spacing w:before="150" w:after="30" w:line="240" w:lineRule="auto"/>
        <w:rPr>
          <w:rFonts w:ascii="Times New Roman" w:eastAsia="Times New Roman" w:hAnsi="Times New Roman" w:cs="Times New Roman"/>
          <w:sz w:val="28"/>
          <w:szCs w:val="28"/>
        </w:rPr>
      </w:pPr>
      <w:r w:rsidRPr="00252BEF">
        <w:rPr>
          <w:rFonts w:ascii="Times New Roman" w:eastAsia="Times New Roman" w:hAnsi="Times New Roman" w:cs="Times New Roman"/>
          <w:b/>
          <w:bCs/>
          <w:sz w:val="28"/>
          <w:szCs w:val="28"/>
        </w:rPr>
        <w:t xml:space="preserve">3. </w:t>
      </w:r>
      <w:r w:rsidR="003B4AC0">
        <w:rPr>
          <w:rFonts w:ascii="Times New Roman" w:eastAsia="Times New Roman" w:hAnsi="Times New Roman" w:cs="Times New Roman"/>
          <w:b/>
          <w:bCs/>
          <w:sz w:val="28"/>
          <w:szCs w:val="28"/>
        </w:rPr>
        <w:t xml:space="preserve">Причины </w:t>
      </w:r>
    </w:p>
    <w:p w:rsidR="004E1AAD" w:rsidRPr="004E1AAD" w:rsidRDefault="00252BEF" w:rsidP="00252BE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 xml:space="preserve">К вспышкам АЧС (до 45% от общего количества неблагополучных пунктов по стране) привело скармливание свиньям </w:t>
      </w:r>
      <w:r w:rsidR="004E1AAD" w:rsidRPr="00252BEF">
        <w:rPr>
          <w:rFonts w:ascii="Times New Roman" w:eastAsia="Times New Roman" w:hAnsi="Times New Roman" w:cs="Times New Roman"/>
          <w:sz w:val="28"/>
          <w:szCs w:val="28"/>
        </w:rPr>
        <w:t>не проваренных</w:t>
      </w:r>
      <w:r w:rsidRPr="00252BEF">
        <w:rPr>
          <w:rFonts w:ascii="Times New Roman" w:eastAsia="Times New Roman" w:hAnsi="Times New Roman" w:cs="Times New Roman"/>
          <w:sz w:val="28"/>
          <w:szCs w:val="28"/>
        </w:rPr>
        <w:t xml:space="preserve"> пищевых отходов.</w:t>
      </w:r>
      <w:r w:rsidR="004E1AAD">
        <w:rPr>
          <w:rFonts w:ascii="Times New Roman" w:eastAsia="Times New Roman" w:hAnsi="Times New Roman" w:cs="Times New Roman"/>
          <w:sz w:val="28"/>
          <w:szCs w:val="28"/>
        </w:rPr>
        <w:t xml:space="preserve"> </w:t>
      </w:r>
      <w:r w:rsidR="004E1AAD" w:rsidRPr="004E1AAD">
        <w:rPr>
          <w:rFonts w:ascii="Times New Roman" w:hAnsi="Times New Roman" w:cs="Times New Roman"/>
          <w:color w:val="000000" w:themeColor="text1"/>
          <w:sz w:val="28"/>
          <w:szCs w:val="28"/>
          <w:shd w:val="clear" w:color="auto" w:fill="FFFFFF"/>
        </w:rPr>
        <w:t>Может происходить при непосредственном контакте, либо опосредованно через зараженный корм, воду, другие предметы, а также через насекомых. Важнейшим источником заражения является мясо, мясопродукты, сырые кухонные отходы и отходы после убоя больных свиней или вирусоносителей. При непосредственном контакте заражение происходит быстро. Благодаря наличию выздоравливающих животных и бессимптомных носителей, болезнь в стаде быстро распространяется.</w:t>
      </w: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Pr="00252BEF">
        <w:rPr>
          <w:rFonts w:ascii="Times New Roman" w:eastAsia="Times New Roman" w:hAnsi="Times New Roman" w:cs="Times New Roman"/>
          <w:b/>
          <w:bCs/>
          <w:sz w:val="28"/>
          <w:szCs w:val="28"/>
        </w:rPr>
        <w:t xml:space="preserve">. </w:t>
      </w:r>
      <w:r w:rsidR="00481E35">
        <w:rPr>
          <w:rFonts w:ascii="Times New Roman" w:eastAsia="Times New Roman" w:hAnsi="Times New Roman" w:cs="Times New Roman"/>
          <w:b/>
          <w:bCs/>
          <w:sz w:val="28"/>
          <w:szCs w:val="28"/>
        </w:rPr>
        <w:t>Как избежать вспышки АЧС</w:t>
      </w:r>
      <w:r w:rsidRPr="00252BEF">
        <w:rPr>
          <w:rFonts w:ascii="Times New Roman" w:eastAsia="Times New Roman" w:hAnsi="Times New Roman" w:cs="Times New Roman"/>
          <w:b/>
          <w:bCs/>
          <w:sz w:val="28"/>
          <w:szCs w:val="28"/>
        </w:rPr>
        <w:t>?</w:t>
      </w:r>
    </w:p>
    <w:p w:rsidR="003B4AC0" w:rsidRPr="009C315E" w:rsidRDefault="003B4AC0" w:rsidP="00252BEF">
      <w:pPr>
        <w:spacing w:before="150" w:after="30" w:line="240" w:lineRule="auto"/>
        <w:jc w:val="both"/>
        <w:rPr>
          <w:rFonts w:ascii="Times New Roman" w:eastAsia="Times New Roman" w:hAnsi="Times New Roman" w:cs="Times New Roman"/>
          <w:b/>
          <w:sz w:val="28"/>
          <w:szCs w:val="28"/>
        </w:rPr>
      </w:pPr>
      <w:r w:rsidRPr="009C315E">
        <w:rPr>
          <w:rFonts w:ascii="Times New Roman" w:eastAsia="Times New Roman" w:hAnsi="Times New Roman" w:cs="Times New Roman"/>
          <w:b/>
          <w:color w:val="385623" w:themeColor="accent6" w:themeShade="80"/>
          <w:sz w:val="28"/>
          <w:szCs w:val="28"/>
        </w:rPr>
        <w:t>Владельцам личных подсобных и крестьянско-фермерских хозяйств, в которых имеется свинопоголовье, необходимо соблюдать ряд правил, выполнение которых позволит сохранить здоровье животных и избежать экономических потерь:</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территория хозяйств должна быть огорожена забором, чтобы исключить возможный контакт домашних животных с дикими и бродячими животными;</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содержать свиней в закрытых помещениях или надежно огороженных, изолированных местах, не доп</w:t>
      </w:r>
      <w:r w:rsidR="00A40B92" w:rsidRPr="004A1B22">
        <w:rPr>
          <w:rFonts w:ascii="Times New Roman" w:eastAsia="Times New Roman" w:hAnsi="Times New Roman" w:cs="Times New Roman"/>
          <w:sz w:val="28"/>
          <w:szCs w:val="28"/>
        </w:rPr>
        <w:t>ускать свободного выгула свиней</w:t>
      </w:r>
      <w:r w:rsidRPr="004A1B22">
        <w:rPr>
          <w:rFonts w:ascii="Times New Roman" w:eastAsia="Times New Roman" w:hAnsi="Times New Roman" w:cs="Times New Roman"/>
          <w:sz w:val="28"/>
          <w:szCs w:val="28"/>
        </w:rPr>
        <w:t>;</w:t>
      </w:r>
    </w:p>
    <w:p w:rsidR="00A40B92"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 xml:space="preserve">регулярно проводить очистку и дезинфекцию помещений, где содержатся животные. </w:t>
      </w:r>
    </w:p>
    <w:p w:rsidR="00252BEF"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 xml:space="preserve">использовать отдельную спецодежду и инвентарь </w:t>
      </w:r>
      <w:r w:rsidR="00B768DD">
        <w:rPr>
          <w:rFonts w:ascii="Times New Roman" w:eastAsia="Times New Roman" w:hAnsi="Times New Roman" w:cs="Times New Roman"/>
          <w:sz w:val="28"/>
          <w:szCs w:val="28"/>
        </w:rPr>
        <w:t>по уходу за свиньями и проводить</w:t>
      </w:r>
      <w:r w:rsidRPr="004A1B22">
        <w:rPr>
          <w:rFonts w:ascii="Times New Roman" w:eastAsia="Times New Roman" w:hAnsi="Times New Roman" w:cs="Times New Roman"/>
          <w:sz w:val="28"/>
          <w:szCs w:val="28"/>
        </w:rPr>
        <w:t xml:space="preserve"> их дезинфекцию после проведенных работ</w:t>
      </w:r>
      <w:r w:rsidR="00252BEF" w:rsidRPr="004A1B22">
        <w:rPr>
          <w:rFonts w:ascii="Times New Roman" w:eastAsia="Times New Roman" w:hAnsi="Times New Roman" w:cs="Times New Roman"/>
          <w:sz w:val="28"/>
          <w:szCs w:val="28"/>
        </w:rPr>
        <w:t>;</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исключить кормление свиней кормами животного происхождения и пищевыми отходами без тепловой (проварка) обработки, покупать корма только промышленного производства или подвергать их проварке в течение трех часов;</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w:t>
      </w:r>
      <w:r w:rsidR="00B768DD">
        <w:rPr>
          <w:rFonts w:ascii="Times New Roman" w:eastAsia="Times New Roman" w:hAnsi="Times New Roman" w:cs="Times New Roman"/>
          <w:sz w:val="28"/>
          <w:szCs w:val="28"/>
        </w:rPr>
        <w:t xml:space="preserve">е допускать посещений хозяйств </w:t>
      </w:r>
      <w:r w:rsidRPr="004A1B22">
        <w:rPr>
          <w:rFonts w:ascii="Times New Roman" w:eastAsia="Times New Roman" w:hAnsi="Times New Roman" w:cs="Times New Roman"/>
          <w:sz w:val="28"/>
          <w:szCs w:val="28"/>
        </w:rPr>
        <w:t>посторонними лицами;</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при посещении леса и участии в охоте в обязательном порядке необходимо сменить одежду и обувь, прежде чем заходить в сарай;</w:t>
      </w:r>
    </w:p>
    <w:p w:rsidR="00A40B92" w:rsidRPr="004A1B22" w:rsidRDefault="00B768DD" w:rsidP="004A1B22">
      <w:pPr>
        <w:pStyle w:val="a6"/>
        <w:numPr>
          <w:ilvl w:val="0"/>
          <w:numId w:val="5"/>
        </w:numPr>
        <w:spacing w:before="150" w:after="30" w:line="240" w:lineRule="auto"/>
        <w:jc w:val="both"/>
        <w:rPr>
          <w:rFonts w:ascii="Times New Roman" w:eastAsiaTheme="minorHAnsi"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кормления свиней использовать</w:t>
      </w:r>
      <w:r w:rsidR="00A40B92" w:rsidRPr="004A1B22">
        <w:rPr>
          <w:rFonts w:ascii="Times New Roman" w:hAnsi="Times New Roman" w:cs="Times New Roman"/>
          <w:color w:val="000000"/>
          <w:sz w:val="28"/>
          <w:szCs w:val="28"/>
          <w:shd w:val="clear" w:color="auto" w:fill="FFFFFF"/>
        </w:rPr>
        <w:t xml:space="preserve"> только комбикорма заводского производства. Категорически запрещается использовать в кормлении свиней пищевые отходы, отходы убоя домашних и диких животных и комбикорма сомнительного качества, приобретенные у частных лиц в упаковке без этикеток и соответствующей маркировки;</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не покупать живых свиней и мясную продукцию в местах несанкционированной торговли без ветеринарных сопроводительных документов, не завозите свиней и продукцию свиноводства из других регионов без согласования с государственной ветеринарной службой;</w:t>
      </w:r>
    </w:p>
    <w:p w:rsidR="00252BEF"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lastRenderedPageBreak/>
        <w:t>регистрировать</w:t>
      </w:r>
      <w:r w:rsidR="00252BEF" w:rsidRPr="004A1B22">
        <w:rPr>
          <w:rFonts w:ascii="Times New Roman" w:eastAsia="Times New Roman" w:hAnsi="Times New Roman" w:cs="Times New Roman"/>
          <w:sz w:val="28"/>
          <w:szCs w:val="28"/>
        </w:rPr>
        <w:t xml:space="preserve"> свинопоголовье в местных администрациях </w:t>
      </w:r>
      <w:r w:rsidR="00B768DD">
        <w:rPr>
          <w:rFonts w:ascii="Times New Roman" w:eastAsia="Times New Roman" w:hAnsi="Times New Roman" w:cs="Times New Roman"/>
          <w:sz w:val="28"/>
          <w:szCs w:val="28"/>
        </w:rPr>
        <w:t xml:space="preserve">городских </w:t>
      </w:r>
      <w:r w:rsidR="00252BEF" w:rsidRPr="004A1B22">
        <w:rPr>
          <w:rFonts w:ascii="Times New Roman" w:eastAsia="Times New Roman" w:hAnsi="Times New Roman" w:cs="Times New Roman"/>
          <w:sz w:val="28"/>
          <w:szCs w:val="28"/>
        </w:rPr>
        <w:t xml:space="preserve">округов и </w:t>
      </w:r>
      <w:r w:rsidR="00B768DD">
        <w:rPr>
          <w:rFonts w:ascii="Times New Roman" w:eastAsia="Times New Roman" w:hAnsi="Times New Roman" w:cs="Times New Roman"/>
          <w:sz w:val="28"/>
          <w:szCs w:val="28"/>
        </w:rPr>
        <w:t xml:space="preserve">сельских </w:t>
      </w:r>
      <w:r w:rsidR="00252BEF" w:rsidRPr="004A1B22">
        <w:rPr>
          <w:rFonts w:ascii="Times New Roman" w:eastAsia="Times New Roman" w:hAnsi="Times New Roman" w:cs="Times New Roman"/>
          <w:sz w:val="28"/>
          <w:szCs w:val="28"/>
        </w:rPr>
        <w:t>поселений;</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не проводить подворный убой и реализацию свинины без ветеринарного предубойного осмотра животных и ветеринарно-санитарной экспертизы мяса и продуктов убоя специалистами государственной ветеринарной службы;</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не покупать мясопродукты в местах торговли, не установленных для этих целей местной администрацией;</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по требованию ветеринарной с</w:t>
      </w:r>
      <w:r w:rsidR="004A1B22" w:rsidRPr="004A1B22">
        <w:rPr>
          <w:rFonts w:ascii="Times New Roman" w:eastAsia="Times New Roman" w:hAnsi="Times New Roman" w:cs="Times New Roman"/>
          <w:sz w:val="28"/>
          <w:szCs w:val="28"/>
        </w:rPr>
        <w:t>лужбы обязательно предоставлять</w:t>
      </w:r>
      <w:r w:rsidRPr="004A1B22">
        <w:rPr>
          <w:rFonts w:ascii="Times New Roman" w:eastAsia="Times New Roman" w:hAnsi="Times New Roman" w:cs="Times New Roman"/>
          <w:sz w:val="28"/>
          <w:szCs w:val="28"/>
        </w:rPr>
        <w:t xml:space="preserve"> поголовье свиней для ветеринарного осмотра и проведения необходимых профилактических обработок;</w:t>
      </w:r>
    </w:p>
    <w:p w:rsidR="004A1B22" w:rsidRDefault="00252BEF" w:rsidP="00252BEF">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в случае появления признаков заболевания свиней или внезапной их гибели немедленно обратиться в государственную ветеринарную службу;</w:t>
      </w:r>
    </w:p>
    <w:p w:rsidR="00252BEF" w:rsidRDefault="00B768DD" w:rsidP="00252BEF">
      <w:pPr>
        <w:pStyle w:val="a6"/>
        <w:numPr>
          <w:ilvl w:val="0"/>
          <w:numId w:val="5"/>
        </w:numPr>
        <w:spacing w:before="15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выбрасывайте</w:t>
      </w:r>
      <w:r w:rsidR="00A40B92" w:rsidRPr="004A1B22">
        <w:rPr>
          <w:rFonts w:ascii="Times New Roman" w:eastAsia="Times New Roman" w:hAnsi="Times New Roman" w:cs="Times New Roman"/>
          <w:sz w:val="28"/>
          <w:szCs w:val="28"/>
        </w:rPr>
        <w:t xml:space="preserve"> трупы животных, отходы от их содержания и переработки на свалки, обочины дорог, не проводите захоронение их на своем огороде или другом земельном участке. Не пытайтесь переработать мясо вынужденно убитых свиней без осмотра ветеринарного специалиста. Помните, что это запрещено и может привести к дальнейшему распространению болезни</w:t>
      </w:r>
      <w:r w:rsidR="00252BEF" w:rsidRPr="004A1B22">
        <w:rPr>
          <w:rFonts w:ascii="Times New Roman" w:eastAsia="Times New Roman" w:hAnsi="Times New Roman" w:cs="Times New Roman"/>
          <w:sz w:val="28"/>
          <w:szCs w:val="28"/>
        </w:rPr>
        <w:t>;</w:t>
      </w:r>
    </w:p>
    <w:p w:rsidR="00B768DD" w:rsidRDefault="00B768DD" w:rsidP="00B768DD">
      <w:pPr>
        <w:pStyle w:val="a6"/>
        <w:spacing w:before="150" w:after="30" w:line="240" w:lineRule="auto"/>
        <w:jc w:val="both"/>
        <w:rPr>
          <w:rFonts w:ascii="Times New Roman" w:eastAsia="Times New Roman" w:hAnsi="Times New Roman" w:cs="Times New Roman"/>
          <w:sz w:val="28"/>
          <w:szCs w:val="28"/>
        </w:rPr>
      </w:pPr>
    </w:p>
    <w:p w:rsidR="00B768DD" w:rsidRPr="009C315E" w:rsidRDefault="00B768DD" w:rsidP="00B768DD">
      <w:pPr>
        <w:ind w:firstLine="567"/>
        <w:jc w:val="both"/>
        <w:rPr>
          <w:rFonts w:ascii="Times New Roman" w:eastAsia="Times New Roman" w:hAnsi="Times New Roman" w:cs="Times New Roman"/>
          <w:b/>
          <w:color w:val="385623" w:themeColor="accent6" w:themeShade="80"/>
          <w:sz w:val="28"/>
          <w:szCs w:val="28"/>
        </w:rPr>
      </w:pPr>
      <w:r w:rsidRPr="009C315E">
        <w:rPr>
          <w:rFonts w:ascii="Times New Roman" w:eastAsia="Times New Roman" w:hAnsi="Times New Roman" w:cs="Times New Roman"/>
          <w:b/>
          <w:color w:val="385623" w:themeColor="accent6" w:themeShade="80"/>
          <w:sz w:val="28"/>
          <w:szCs w:val="28"/>
        </w:rPr>
        <w:t xml:space="preserve">В целях предупреждения заноса возбудителя АЧС в </w:t>
      </w:r>
      <w:r w:rsidRPr="009C315E">
        <w:rPr>
          <w:rFonts w:ascii="Times New Roman" w:eastAsia="Times New Roman" w:hAnsi="Times New Roman" w:cs="Times New Roman"/>
          <w:b/>
          <w:color w:val="385623" w:themeColor="accent6" w:themeShade="80"/>
          <w:sz w:val="28"/>
          <w:szCs w:val="28"/>
          <w:u w:val="single"/>
        </w:rPr>
        <w:t>свиновод</w:t>
      </w:r>
      <w:r w:rsidRPr="009C315E">
        <w:rPr>
          <w:rFonts w:ascii="Times New Roman" w:eastAsia="Times New Roman" w:hAnsi="Times New Roman" w:cs="Times New Roman"/>
          <w:b/>
          <w:color w:val="385623" w:themeColor="accent6" w:themeShade="80"/>
          <w:sz w:val="28"/>
          <w:szCs w:val="28"/>
          <w:u w:val="single"/>
        </w:rPr>
        <w:softHyphen/>
        <w:t>ческие хозяйства</w:t>
      </w:r>
      <w:r w:rsidRPr="009C315E">
        <w:rPr>
          <w:rFonts w:ascii="Times New Roman" w:eastAsia="Times New Roman" w:hAnsi="Times New Roman" w:cs="Times New Roman"/>
          <w:b/>
          <w:color w:val="385623" w:themeColor="accent6" w:themeShade="80"/>
          <w:sz w:val="28"/>
          <w:szCs w:val="28"/>
        </w:rPr>
        <w:t>, рационально за</w:t>
      </w:r>
      <w:r w:rsidRPr="009C315E">
        <w:rPr>
          <w:rFonts w:ascii="Times New Roman" w:eastAsia="Times New Roman" w:hAnsi="Times New Roman" w:cs="Times New Roman"/>
          <w:b/>
          <w:color w:val="385623" w:themeColor="accent6" w:themeShade="80"/>
          <w:sz w:val="28"/>
          <w:szCs w:val="28"/>
        </w:rPr>
        <w:softHyphen/>
        <w:t>благовременно провести и впоследствии поддерживать следующие мероприятия:</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перевести их на режим закрытых предприятий с запретом вы</w:t>
      </w:r>
      <w:r w:rsidRPr="00B768DD">
        <w:rPr>
          <w:rFonts w:ascii="Times New Roman" w:eastAsia="Times New Roman" w:hAnsi="Times New Roman" w:cs="Times New Roman"/>
          <w:sz w:val="28"/>
          <w:szCs w:val="28"/>
        </w:rPr>
        <w:softHyphen/>
        <w:t>гульного содержания свиней;</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провести ограждение ферм;</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на въезде оборудовать пункты дезинфекции автотранспорта;</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обеспечить обслуживающий персонал сменной одеждой и обу</w:t>
      </w:r>
      <w:r w:rsidRPr="00B768DD">
        <w:rPr>
          <w:rFonts w:ascii="Times New Roman" w:eastAsia="Times New Roman" w:hAnsi="Times New Roman" w:cs="Times New Roman"/>
          <w:sz w:val="28"/>
          <w:szCs w:val="28"/>
        </w:rPr>
        <w:softHyphen/>
        <w:t>вью. изолированно от производственных помещений, оборудовать санпропускники для переодевания и проведения личной гигиены, а также места для приема пищи;</w:t>
      </w:r>
    </w:p>
    <w:p w:rsid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 xml:space="preserve">проводить ежедневный клинический осмотр </w:t>
      </w:r>
      <w:proofErr w:type="spellStart"/>
      <w:r w:rsidRPr="00B768DD">
        <w:rPr>
          <w:rFonts w:ascii="Times New Roman" w:eastAsia="Times New Roman" w:hAnsi="Times New Roman" w:cs="Times New Roman"/>
          <w:sz w:val="28"/>
          <w:szCs w:val="28"/>
        </w:rPr>
        <w:t>свинопоголовья</w:t>
      </w:r>
      <w:proofErr w:type="spellEnd"/>
      <w:r w:rsidRPr="00B768DD">
        <w:rPr>
          <w:rFonts w:ascii="Times New Roman" w:eastAsia="Times New Roman" w:hAnsi="Times New Roman" w:cs="Times New Roman"/>
          <w:sz w:val="28"/>
          <w:szCs w:val="28"/>
        </w:rPr>
        <w:t>;</w:t>
      </w:r>
    </w:p>
    <w:p w:rsidR="00415E35" w:rsidRPr="00415E35" w:rsidRDefault="00415E35" w:rsidP="00415E35">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всех свиней под</w:t>
      </w:r>
      <w:r w:rsidRPr="00B768DD">
        <w:rPr>
          <w:rFonts w:ascii="Times New Roman" w:eastAsia="Times New Roman" w:hAnsi="Times New Roman" w:cs="Times New Roman"/>
          <w:sz w:val="28"/>
          <w:szCs w:val="28"/>
        </w:rPr>
        <w:softHyphen/>
        <w:t>вергать иммунизации против классической чумы и рожи;</w:t>
      </w:r>
    </w:p>
    <w:p w:rsid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проводить лабораторные исследования по подтверждению ус</w:t>
      </w:r>
      <w:r w:rsidRPr="00B768DD">
        <w:rPr>
          <w:rFonts w:ascii="Times New Roman" w:eastAsia="Times New Roman" w:hAnsi="Times New Roman" w:cs="Times New Roman"/>
          <w:sz w:val="28"/>
          <w:szCs w:val="28"/>
        </w:rPr>
        <w:softHyphen/>
        <w:t>танавливаемых клинико-эпизоотическими методами диагнозов при массовых заболеваниях свиней. В соответствии с полученными ре</w:t>
      </w:r>
      <w:r w:rsidRPr="00B768DD">
        <w:rPr>
          <w:rFonts w:ascii="Times New Roman" w:eastAsia="Times New Roman" w:hAnsi="Times New Roman" w:cs="Times New Roman"/>
          <w:sz w:val="28"/>
          <w:szCs w:val="28"/>
        </w:rPr>
        <w:softHyphen/>
        <w:t>зультатами скорректировать схему профилактических мероприятий хозяйства;</w:t>
      </w:r>
    </w:p>
    <w:p w:rsidR="00BE1838" w:rsidRDefault="00B768DD" w:rsidP="00B768DD">
      <w:pPr>
        <w:pStyle w:val="a6"/>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768DD">
        <w:rPr>
          <w:rFonts w:ascii="Times New Roman" w:eastAsia="Times New Roman" w:hAnsi="Times New Roman" w:cs="Times New Roman"/>
          <w:sz w:val="28"/>
          <w:szCs w:val="28"/>
        </w:rPr>
        <w:t xml:space="preserve">роводить закупку кормов для свиней с территорий, благополучных по заразным заболеваниям. Надлежащим образом оборудовать места </w:t>
      </w:r>
      <w:r w:rsidRPr="00B768DD">
        <w:rPr>
          <w:rFonts w:ascii="Times New Roman" w:eastAsia="Times New Roman" w:hAnsi="Times New Roman" w:cs="Times New Roman"/>
          <w:sz w:val="28"/>
          <w:szCs w:val="28"/>
        </w:rPr>
        <w:lastRenderedPageBreak/>
        <w:t>хранения и приготовления корма, с проведением контроля его и качества. Вода для поения жи</w:t>
      </w:r>
      <w:r w:rsidRPr="00B768DD">
        <w:rPr>
          <w:rFonts w:ascii="Times New Roman" w:eastAsia="Times New Roman" w:hAnsi="Times New Roman" w:cs="Times New Roman"/>
          <w:sz w:val="28"/>
          <w:szCs w:val="28"/>
        </w:rPr>
        <w:softHyphen/>
        <w:t>вотных должна быть подвергнута обеззараживанию;</w:t>
      </w:r>
    </w:p>
    <w:p w:rsidR="00BE1838" w:rsidRDefault="00B768DD" w:rsidP="00B768DD">
      <w:pPr>
        <w:pStyle w:val="a6"/>
        <w:numPr>
          <w:ilvl w:val="0"/>
          <w:numId w:val="7"/>
        </w:numPr>
        <w:jc w:val="both"/>
        <w:rPr>
          <w:rFonts w:ascii="Times New Roman" w:eastAsia="Times New Roman" w:hAnsi="Times New Roman" w:cs="Times New Roman"/>
          <w:sz w:val="28"/>
          <w:szCs w:val="28"/>
        </w:rPr>
      </w:pPr>
      <w:r w:rsidRPr="00BE1838">
        <w:rPr>
          <w:rFonts w:ascii="Times New Roman" w:eastAsia="Times New Roman" w:hAnsi="Times New Roman" w:cs="Times New Roman"/>
          <w:sz w:val="28"/>
          <w:szCs w:val="28"/>
        </w:rPr>
        <w:t>регулярно, в полном объеме (как в помещениях содержания жи</w:t>
      </w:r>
      <w:r w:rsidRPr="00BE1838">
        <w:rPr>
          <w:rFonts w:ascii="Times New Roman" w:eastAsia="Times New Roman" w:hAnsi="Times New Roman" w:cs="Times New Roman"/>
          <w:sz w:val="28"/>
          <w:szCs w:val="28"/>
        </w:rPr>
        <w:softHyphen/>
        <w:t xml:space="preserve">вотных, так и на прилегающей территории) проводить </w:t>
      </w:r>
      <w:proofErr w:type="spellStart"/>
      <w:r w:rsidRPr="00BE1838">
        <w:rPr>
          <w:rFonts w:ascii="Times New Roman" w:eastAsia="Times New Roman" w:hAnsi="Times New Roman" w:cs="Times New Roman"/>
          <w:sz w:val="28"/>
          <w:szCs w:val="28"/>
        </w:rPr>
        <w:t>дезакаризаци</w:t>
      </w:r>
      <w:proofErr w:type="spellEnd"/>
      <w:r w:rsidRPr="00BE1838">
        <w:rPr>
          <w:rFonts w:ascii="Times New Roman" w:eastAsia="Times New Roman" w:hAnsi="Times New Roman" w:cs="Times New Roman"/>
          <w:sz w:val="28"/>
          <w:szCs w:val="28"/>
        </w:rPr>
        <w:t xml:space="preserve">- </w:t>
      </w:r>
      <w:proofErr w:type="spellStart"/>
      <w:r w:rsidRPr="00BE1838">
        <w:rPr>
          <w:rFonts w:ascii="Times New Roman" w:eastAsia="Times New Roman" w:hAnsi="Times New Roman" w:cs="Times New Roman"/>
          <w:sz w:val="28"/>
          <w:szCs w:val="28"/>
        </w:rPr>
        <w:t>онные</w:t>
      </w:r>
      <w:proofErr w:type="spellEnd"/>
      <w:r w:rsidRPr="00BE1838">
        <w:rPr>
          <w:rFonts w:ascii="Times New Roman" w:eastAsia="Times New Roman" w:hAnsi="Times New Roman" w:cs="Times New Roman"/>
          <w:sz w:val="28"/>
          <w:szCs w:val="28"/>
        </w:rPr>
        <w:t xml:space="preserve">, </w:t>
      </w:r>
      <w:proofErr w:type="spellStart"/>
      <w:r w:rsidRPr="00BE1838">
        <w:rPr>
          <w:rFonts w:ascii="Times New Roman" w:eastAsia="Times New Roman" w:hAnsi="Times New Roman" w:cs="Times New Roman"/>
          <w:sz w:val="28"/>
          <w:szCs w:val="28"/>
        </w:rPr>
        <w:t>дератизационные</w:t>
      </w:r>
      <w:proofErr w:type="spellEnd"/>
      <w:r w:rsidRPr="00BE1838">
        <w:rPr>
          <w:rFonts w:ascii="Times New Roman" w:eastAsia="Times New Roman" w:hAnsi="Times New Roman" w:cs="Times New Roman"/>
          <w:sz w:val="28"/>
          <w:szCs w:val="28"/>
        </w:rPr>
        <w:t>, дезинсекционные работы с контролем их эффективности. Исключить доступ птиц, собак, кошек в производс</w:t>
      </w:r>
      <w:r w:rsidRPr="00BE1838">
        <w:rPr>
          <w:rFonts w:ascii="Times New Roman" w:eastAsia="Times New Roman" w:hAnsi="Times New Roman" w:cs="Times New Roman"/>
          <w:sz w:val="28"/>
          <w:szCs w:val="28"/>
        </w:rPr>
        <w:softHyphen/>
        <w:t>твенные помещения и места складирования кормов;</w:t>
      </w:r>
    </w:p>
    <w:p w:rsidR="00BE1838" w:rsidRDefault="00B768DD" w:rsidP="00B768DD">
      <w:pPr>
        <w:pStyle w:val="a6"/>
        <w:numPr>
          <w:ilvl w:val="0"/>
          <w:numId w:val="7"/>
        </w:numPr>
        <w:jc w:val="both"/>
        <w:rPr>
          <w:rFonts w:ascii="Times New Roman" w:eastAsia="Times New Roman" w:hAnsi="Times New Roman" w:cs="Times New Roman"/>
          <w:sz w:val="28"/>
          <w:szCs w:val="28"/>
        </w:rPr>
      </w:pPr>
      <w:r w:rsidRPr="00BE1838">
        <w:rPr>
          <w:rFonts w:ascii="Times New Roman" w:eastAsia="Times New Roman" w:hAnsi="Times New Roman" w:cs="Times New Roman"/>
          <w:sz w:val="28"/>
          <w:szCs w:val="28"/>
        </w:rPr>
        <w:t>убойные площадки, пункты, как и места аутопсии, оборудовать изолированно от животноводческих ферм;</w:t>
      </w:r>
    </w:p>
    <w:p w:rsidR="00BE1838" w:rsidRPr="001A0D5F" w:rsidRDefault="00B768DD" w:rsidP="005C0DDA">
      <w:pPr>
        <w:pStyle w:val="a6"/>
        <w:numPr>
          <w:ilvl w:val="0"/>
          <w:numId w:val="7"/>
        </w:numPr>
        <w:jc w:val="both"/>
        <w:rPr>
          <w:rFonts w:ascii="Times New Roman" w:eastAsia="Times New Roman" w:hAnsi="Times New Roman" w:cs="Times New Roman"/>
          <w:sz w:val="28"/>
          <w:szCs w:val="28"/>
        </w:rPr>
      </w:pPr>
      <w:r w:rsidRPr="001A0D5F">
        <w:rPr>
          <w:rFonts w:ascii="Times New Roman" w:eastAsia="Times New Roman" w:hAnsi="Times New Roman" w:cs="Times New Roman"/>
          <w:sz w:val="28"/>
          <w:szCs w:val="28"/>
        </w:rPr>
        <w:t>соответствующим образом организовать обеззараживание наво</w:t>
      </w:r>
      <w:r w:rsidRPr="001A0D5F">
        <w:rPr>
          <w:rFonts w:ascii="Times New Roman" w:eastAsia="Times New Roman" w:hAnsi="Times New Roman" w:cs="Times New Roman"/>
          <w:sz w:val="28"/>
          <w:szCs w:val="28"/>
        </w:rPr>
        <w:softHyphen/>
        <w:t>за, сточных вод, утилизацию трупов павших животных;</w:t>
      </w:r>
    </w:p>
    <w:p w:rsidR="00B768DD" w:rsidRDefault="00B768DD" w:rsidP="00B768DD">
      <w:pPr>
        <w:pStyle w:val="a6"/>
        <w:numPr>
          <w:ilvl w:val="0"/>
          <w:numId w:val="7"/>
        </w:numPr>
        <w:jc w:val="both"/>
        <w:rPr>
          <w:rFonts w:ascii="Times New Roman" w:eastAsia="Times New Roman" w:hAnsi="Times New Roman" w:cs="Times New Roman"/>
          <w:sz w:val="28"/>
          <w:szCs w:val="28"/>
        </w:rPr>
      </w:pPr>
      <w:r w:rsidRPr="00BE1838">
        <w:rPr>
          <w:rFonts w:ascii="Times New Roman" w:eastAsia="Times New Roman" w:hAnsi="Times New Roman" w:cs="Times New Roman"/>
          <w:sz w:val="28"/>
          <w:szCs w:val="28"/>
        </w:rPr>
        <w:t>очистить территорию хозяйства и прилегающую к нему зону от навоза, мусора.</w:t>
      </w:r>
    </w:p>
    <w:p w:rsidR="001A0D5F" w:rsidRPr="001A0D5F" w:rsidRDefault="001A0D5F" w:rsidP="00B768DD">
      <w:pPr>
        <w:pStyle w:val="a6"/>
        <w:numPr>
          <w:ilvl w:val="0"/>
          <w:numId w:val="7"/>
        </w:numPr>
        <w:jc w:val="both"/>
        <w:rPr>
          <w:rFonts w:ascii="Times New Roman" w:eastAsia="Times New Roman" w:hAnsi="Times New Roman" w:cs="Times New Roman"/>
          <w:sz w:val="28"/>
          <w:szCs w:val="28"/>
        </w:rPr>
      </w:pPr>
      <w:r w:rsidRPr="001A0D5F">
        <w:rPr>
          <w:rFonts w:ascii="Times New Roman" w:hAnsi="Times New Roman" w:cs="Times New Roman"/>
          <w:sz w:val="28"/>
          <w:szCs w:val="28"/>
        </w:rPr>
        <w:t>н</w:t>
      </w:r>
      <w:r w:rsidRPr="001A0D5F">
        <w:rPr>
          <w:rFonts w:ascii="Times New Roman" w:hAnsi="Times New Roman" w:cs="Times New Roman"/>
          <w:sz w:val="28"/>
          <w:szCs w:val="28"/>
        </w:rPr>
        <w:t>еобходимо незамедлительно извещать специалистов в области ветеринарии обо всех случаях внезапного падежа или одновременного массового заболевания свиней, а также</w:t>
      </w:r>
      <w:r>
        <w:rPr>
          <w:rFonts w:ascii="Times New Roman" w:hAnsi="Times New Roman" w:cs="Times New Roman"/>
          <w:sz w:val="28"/>
          <w:szCs w:val="28"/>
        </w:rPr>
        <w:t xml:space="preserve"> об их необыч</w:t>
      </w:r>
      <w:r w:rsidRPr="001A0D5F">
        <w:rPr>
          <w:rFonts w:ascii="Times New Roman" w:hAnsi="Times New Roman" w:cs="Times New Roman"/>
          <w:sz w:val="28"/>
          <w:szCs w:val="28"/>
        </w:rPr>
        <w:t>ном поведении</w:t>
      </w:r>
    </w:p>
    <w:p w:rsidR="001A0D5F" w:rsidRPr="001A0D5F" w:rsidRDefault="001A0D5F" w:rsidP="00B768DD">
      <w:pPr>
        <w:pStyle w:val="a6"/>
        <w:numPr>
          <w:ilvl w:val="0"/>
          <w:numId w:val="7"/>
        </w:numPr>
        <w:jc w:val="both"/>
        <w:rPr>
          <w:rFonts w:ascii="Times New Roman" w:eastAsia="Times New Roman" w:hAnsi="Times New Roman" w:cs="Times New Roman"/>
          <w:sz w:val="28"/>
          <w:szCs w:val="28"/>
        </w:rPr>
      </w:pPr>
      <w:r w:rsidRPr="001A0D5F">
        <w:rPr>
          <w:rFonts w:ascii="Times New Roman" w:hAnsi="Times New Roman" w:cs="Times New Roman"/>
          <w:sz w:val="28"/>
          <w:szCs w:val="28"/>
        </w:rPr>
        <w:t>д</w:t>
      </w:r>
      <w:r w:rsidRPr="001A0D5F">
        <w:rPr>
          <w:rFonts w:ascii="Times New Roman" w:hAnsi="Times New Roman" w:cs="Times New Roman"/>
          <w:sz w:val="28"/>
          <w:szCs w:val="28"/>
        </w:rPr>
        <w:t>о прибытия ветеринарных сп</w:t>
      </w:r>
      <w:r>
        <w:rPr>
          <w:rFonts w:ascii="Times New Roman" w:hAnsi="Times New Roman" w:cs="Times New Roman"/>
          <w:sz w:val="28"/>
          <w:szCs w:val="28"/>
        </w:rPr>
        <w:t>ециалистов принять меры по изо</w:t>
      </w:r>
      <w:r w:rsidRPr="001A0D5F">
        <w:rPr>
          <w:rFonts w:ascii="Times New Roman" w:hAnsi="Times New Roman" w:cs="Times New Roman"/>
          <w:sz w:val="28"/>
          <w:szCs w:val="28"/>
        </w:rPr>
        <w:t>ляции свиней, подозреваемых в заболевании, или их трупов.</w:t>
      </w:r>
    </w:p>
    <w:p w:rsidR="00481E35" w:rsidRDefault="00481E35" w:rsidP="00481E35">
      <w:pPr>
        <w:pStyle w:val="a6"/>
        <w:spacing w:before="150" w:after="30" w:line="240" w:lineRule="auto"/>
        <w:jc w:val="both"/>
        <w:rPr>
          <w:rFonts w:ascii="Times New Roman" w:eastAsia="Times New Roman" w:hAnsi="Times New Roman" w:cs="Times New Roman"/>
          <w:sz w:val="28"/>
          <w:szCs w:val="28"/>
        </w:rPr>
      </w:pPr>
    </w:p>
    <w:p w:rsidR="00481E35" w:rsidRDefault="00481E35" w:rsidP="00481E35">
      <w:pPr>
        <w:pStyle w:val="a6"/>
        <w:spacing w:before="150" w:after="30" w:line="240" w:lineRule="auto"/>
        <w:ind w:left="0"/>
        <w:jc w:val="both"/>
        <w:rPr>
          <w:rFonts w:ascii="Times New Roman" w:eastAsia="Times New Roman" w:hAnsi="Times New Roman" w:cs="Times New Roman"/>
          <w:sz w:val="28"/>
          <w:szCs w:val="28"/>
        </w:rPr>
      </w:pPr>
      <w:r w:rsidRPr="00481E35">
        <w:rPr>
          <w:rFonts w:ascii="Times New Roman" w:eastAsia="Times New Roman" w:hAnsi="Times New Roman" w:cs="Times New Roman"/>
          <w:sz w:val="28"/>
          <w:szCs w:val="28"/>
        </w:rPr>
        <w:t>За действия, повлекшие за собой возникновение очагов африканской чумы свиней и её распространение, предусмотрена административная и уголовная ответственность!</w:t>
      </w:r>
    </w:p>
    <w:p w:rsidR="00481E35" w:rsidRPr="004A1B22" w:rsidRDefault="00481E35" w:rsidP="00481E35">
      <w:pPr>
        <w:pStyle w:val="a6"/>
        <w:spacing w:before="150" w:after="30" w:line="240" w:lineRule="auto"/>
        <w:ind w:left="0"/>
        <w:jc w:val="both"/>
        <w:rPr>
          <w:rFonts w:ascii="Times New Roman" w:eastAsia="Times New Roman" w:hAnsi="Times New Roman" w:cs="Times New Roman"/>
          <w:sz w:val="28"/>
          <w:szCs w:val="28"/>
        </w:rPr>
      </w:pP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Pr="00252BEF">
        <w:rPr>
          <w:rFonts w:ascii="Times New Roman" w:eastAsia="Times New Roman" w:hAnsi="Times New Roman" w:cs="Times New Roman"/>
          <w:b/>
          <w:bCs/>
          <w:sz w:val="28"/>
          <w:szCs w:val="28"/>
        </w:rPr>
        <w:t>. Меры при установлении диагноза АЧС</w:t>
      </w: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При установлении диагноза «африканская чума свиней» на неблагополучный пункт (хозяйство, населенный пункт, район) накладывается карантин. По его условиям </w:t>
      </w:r>
      <w:r w:rsidRPr="00252BEF">
        <w:rPr>
          <w:rFonts w:ascii="Times New Roman" w:eastAsia="Times New Roman" w:hAnsi="Times New Roman" w:cs="Times New Roman"/>
          <w:b/>
          <w:bCs/>
          <w:sz w:val="28"/>
          <w:szCs w:val="28"/>
        </w:rPr>
        <w:t>в очаге инфекции проводится уничтожение всех свиней, а в радиусе до 20 км от очага все свинопоголовье, продукция свиноводства, корма подлежат изъятию и уничтожению.</w:t>
      </w: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При проведении карантинных мероприятий подлежат уничтожению малоценный инвентарь и деревянные постройки.</w:t>
      </w:r>
    </w:p>
    <w:p w:rsidR="00252BEF" w:rsidRPr="006D24DF" w:rsidRDefault="00252BEF" w:rsidP="006D24D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Только жесткое соблюдение всех предписываемых карантином мер – единственный способ борьбы с заболеванием.</w:t>
      </w:r>
    </w:p>
    <w:p w:rsidR="006D24DF" w:rsidRDefault="006D24DF" w:rsidP="006D24DF">
      <w:pPr>
        <w:spacing w:after="0" w:line="240" w:lineRule="auto"/>
        <w:jc w:val="center"/>
        <w:rPr>
          <w:rFonts w:ascii="Times New Roman" w:eastAsia="Times New Roman" w:hAnsi="Times New Roman" w:cs="Times New Roman"/>
          <w:b/>
          <w:bCs/>
          <w:sz w:val="28"/>
          <w:szCs w:val="28"/>
          <w:u w:val="single"/>
        </w:rPr>
      </w:pPr>
    </w:p>
    <w:p w:rsidR="00252BEF" w:rsidRPr="00252BEF" w:rsidRDefault="00481E35" w:rsidP="00481E35">
      <w:pPr>
        <w:spacing w:after="0" w:line="240" w:lineRule="auto"/>
        <w:jc w:val="center"/>
        <w:rPr>
          <w:rFonts w:ascii="Times New Roman" w:hAnsi="Times New Roman" w:cs="Times New Roman"/>
          <w:sz w:val="28"/>
          <w:szCs w:val="28"/>
        </w:rPr>
      </w:pPr>
      <w:r w:rsidRPr="00481E35">
        <w:rPr>
          <w:rFonts w:ascii="Times New Roman" w:eastAsia="Times New Roman" w:hAnsi="Times New Roman" w:cs="Times New Roman"/>
          <w:b/>
          <w:bCs/>
          <w:color w:val="FF0000"/>
          <w:sz w:val="28"/>
          <w:szCs w:val="28"/>
          <w:u w:val="single"/>
        </w:rPr>
        <w:t>Выполнение Вами этих требований и рекомендаций позволит избежать заноса инфекционных заболеваний на территорию Ваших подворий</w:t>
      </w:r>
      <w:r w:rsidR="001A0D5F">
        <w:rPr>
          <w:rFonts w:ascii="Times New Roman" w:eastAsia="Times New Roman" w:hAnsi="Times New Roman" w:cs="Times New Roman"/>
          <w:b/>
          <w:bCs/>
          <w:color w:val="FF0000"/>
          <w:sz w:val="28"/>
          <w:szCs w:val="28"/>
          <w:u w:val="single"/>
        </w:rPr>
        <w:t xml:space="preserve"> и свиноводческих хозяйств </w:t>
      </w:r>
      <w:r w:rsidRPr="00481E35">
        <w:rPr>
          <w:rFonts w:ascii="Times New Roman" w:eastAsia="Times New Roman" w:hAnsi="Times New Roman" w:cs="Times New Roman"/>
          <w:b/>
          <w:bCs/>
          <w:color w:val="FF0000"/>
          <w:sz w:val="28"/>
          <w:szCs w:val="28"/>
          <w:u w:val="single"/>
        </w:rPr>
        <w:t>и предотвратить экономические убытки.</w:t>
      </w:r>
    </w:p>
    <w:sectPr w:rsidR="00252BEF" w:rsidRPr="00252BEF" w:rsidSect="00415E35">
      <w:footerReference w:type="default" r:id="rId8"/>
      <w:pgSz w:w="11906" w:h="16838" w:code="9"/>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75" w:rsidRDefault="00AC0875" w:rsidP="00415E35">
      <w:pPr>
        <w:spacing w:after="0" w:line="240" w:lineRule="auto"/>
      </w:pPr>
      <w:r>
        <w:separator/>
      </w:r>
    </w:p>
  </w:endnote>
  <w:endnote w:type="continuationSeparator" w:id="0">
    <w:p w:rsidR="00AC0875" w:rsidRDefault="00AC0875" w:rsidP="004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193046"/>
      <w:docPartObj>
        <w:docPartGallery w:val="Page Numbers (Bottom of Page)"/>
        <w:docPartUnique/>
      </w:docPartObj>
    </w:sdtPr>
    <w:sdtContent>
      <w:p w:rsidR="00415E35" w:rsidRDefault="00415E35">
        <w:pPr>
          <w:pStyle w:val="af8"/>
          <w:jc w:val="right"/>
        </w:pPr>
        <w:r>
          <w:fldChar w:fldCharType="begin"/>
        </w:r>
        <w:r>
          <w:instrText>PAGE   \* MERGEFORMAT</w:instrText>
        </w:r>
        <w:r>
          <w:fldChar w:fldCharType="separate"/>
        </w:r>
        <w:r w:rsidR="000A0E99">
          <w:rPr>
            <w:noProof/>
          </w:rPr>
          <w:t>2</w:t>
        </w:r>
        <w:r>
          <w:fldChar w:fldCharType="end"/>
        </w:r>
      </w:p>
    </w:sdtContent>
  </w:sdt>
  <w:p w:rsidR="00415E35" w:rsidRDefault="00415E3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75" w:rsidRDefault="00AC0875" w:rsidP="00415E35">
      <w:pPr>
        <w:spacing w:after="0" w:line="240" w:lineRule="auto"/>
      </w:pPr>
      <w:r>
        <w:separator/>
      </w:r>
    </w:p>
  </w:footnote>
  <w:footnote w:type="continuationSeparator" w:id="0">
    <w:p w:rsidR="00AC0875" w:rsidRDefault="00AC0875" w:rsidP="00415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D08"/>
    <w:multiLevelType w:val="hybridMultilevel"/>
    <w:tmpl w:val="482AF570"/>
    <w:lvl w:ilvl="0" w:tplc="825C6D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65115"/>
    <w:multiLevelType w:val="hybridMultilevel"/>
    <w:tmpl w:val="1C0A1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43DD9"/>
    <w:multiLevelType w:val="hybridMultilevel"/>
    <w:tmpl w:val="9C3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5815AF"/>
    <w:multiLevelType w:val="hybridMultilevel"/>
    <w:tmpl w:val="EEA8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F23B4"/>
    <w:multiLevelType w:val="multilevel"/>
    <w:tmpl w:val="D8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22509"/>
    <w:multiLevelType w:val="hybridMultilevel"/>
    <w:tmpl w:val="0938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9615A7"/>
    <w:multiLevelType w:val="hybridMultilevel"/>
    <w:tmpl w:val="3790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49"/>
    <w:rsid w:val="000A0E99"/>
    <w:rsid w:val="001A0D5F"/>
    <w:rsid w:val="00252BEF"/>
    <w:rsid w:val="00314349"/>
    <w:rsid w:val="003B4AC0"/>
    <w:rsid w:val="00415E35"/>
    <w:rsid w:val="00435C92"/>
    <w:rsid w:val="00481E35"/>
    <w:rsid w:val="004A1B22"/>
    <w:rsid w:val="004E1AAD"/>
    <w:rsid w:val="006D24DF"/>
    <w:rsid w:val="009C315E"/>
    <w:rsid w:val="009C3E64"/>
    <w:rsid w:val="00A40B92"/>
    <w:rsid w:val="00AC0875"/>
    <w:rsid w:val="00B768DD"/>
    <w:rsid w:val="00BE1838"/>
    <w:rsid w:val="00F6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95B62-8C18-44A2-9A2A-A200F347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E35"/>
  </w:style>
  <w:style w:type="paragraph" w:styleId="1">
    <w:name w:val="heading 1"/>
    <w:basedOn w:val="a"/>
    <w:next w:val="a"/>
    <w:link w:val="10"/>
    <w:uiPriority w:val="9"/>
    <w:qFormat/>
    <w:rsid w:val="00481E35"/>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semiHidden/>
    <w:unhideWhenUsed/>
    <w:qFormat/>
    <w:rsid w:val="00481E35"/>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rsid w:val="00481E3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rsid w:val="00481E35"/>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rsid w:val="00481E35"/>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rsid w:val="00481E3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rsid w:val="00481E3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rsid w:val="00481E3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rsid w:val="00481E3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A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1AAD"/>
    <w:rPr>
      <w:color w:val="0000FF"/>
      <w:u w:val="single"/>
    </w:rPr>
  </w:style>
  <w:style w:type="character" w:styleId="a5">
    <w:name w:val="Emphasis"/>
    <w:basedOn w:val="a0"/>
    <w:uiPriority w:val="20"/>
    <w:qFormat/>
    <w:rsid w:val="00481E35"/>
    <w:rPr>
      <w:i/>
      <w:iCs/>
    </w:rPr>
  </w:style>
  <w:style w:type="paragraph" w:styleId="a6">
    <w:name w:val="List Paragraph"/>
    <w:basedOn w:val="a"/>
    <w:uiPriority w:val="34"/>
    <w:qFormat/>
    <w:rsid w:val="003B4AC0"/>
    <w:pPr>
      <w:ind w:left="720"/>
      <w:contextualSpacing/>
    </w:pPr>
  </w:style>
  <w:style w:type="character" w:customStyle="1" w:styleId="10">
    <w:name w:val="Заголовок 1 Знак"/>
    <w:basedOn w:val="a0"/>
    <w:link w:val="1"/>
    <w:uiPriority w:val="9"/>
    <w:rsid w:val="00481E35"/>
    <w:rPr>
      <w:rFonts w:asciiTheme="majorHAnsi" w:eastAsiaTheme="majorEastAsia" w:hAnsiTheme="majorHAnsi" w:cstheme="majorBidi"/>
      <w:caps/>
      <w:sz w:val="36"/>
      <w:szCs w:val="36"/>
    </w:rPr>
  </w:style>
  <w:style w:type="character" w:customStyle="1" w:styleId="20">
    <w:name w:val="Заголовок 2 Знак"/>
    <w:basedOn w:val="a0"/>
    <w:link w:val="2"/>
    <w:uiPriority w:val="9"/>
    <w:semiHidden/>
    <w:rsid w:val="00481E35"/>
    <w:rPr>
      <w:rFonts w:asciiTheme="majorHAnsi" w:eastAsiaTheme="majorEastAsia" w:hAnsiTheme="majorHAnsi" w:cstheme="majorBidi"/>
      <w:caps/>
      <w:sz w:val="28"/>
      <w:szCs w:val="28"/>
    </w:rPr>
  </w:style>
  <w:style w:type="character" w:customStyle="1" w:styleId="30">
    <w:name w:val="Заголовок 3 Знак"/>
    <w:basedOn w:val="a0"/>
    <w:link w:val="3"/>
    <w:uiPriority w:val="9"/>
    <w:semiHidden/>
    <w:rsid w:val="00481E35"/>
    <w:rPr>
      <w:rFonts w:asciiTheme="majorHAnsi" w:eastAsiaTheme="majorEastAsia" w:hAnsiTheme="majorHAnsi" w:cstheme="majorBidi"/>
      <w:smallCaps/>
      <w:sz w:val="28"/>
      <w:szCs w:val="28"/>
    </w:rPr>
  </w:style>
  <w:style w:type="character" w:customStyle="1" w:styleId="40">
    <w:name w:val="Заголовок 4 Знак"/>
    <w:basedOn w:val="a0"/>
    <w:link w:val="4"/>
    <w:uiPriority w:val="9"/>
    <w:semiHidden/>
    <w:rsid w:val="00481E35"/>
    <w:rPr>
      <w:rFonts w:asciiTheme="majorHAnsi" w:eastAsiaTheme="majorEastAsia" w:hAnsiTheme="majorHAnsi" w:cstheme="majorBidi"/>
      <w:caps/>
    </w:rPr>
  </w:style>
  <w:style w:type="character" w:customStyle="1" w:styleId="50">
    <w:name w:val="Заголовок 5 Знак"/>
    <w:basedOn w:val="a0"/>
    <w:link w:val="5"/>
    <w:uiPriority w:val="9"/>
    <w:semiHidden/>
    <w:rsid w:val="00481E35"/>
    <w:rPr>
      <w:rFonts w:asciiTheme="majorHAnsi" w:eastAsiaTheme="majorEastAsia" w:hAnsiTheme="majorHAnsi" w:cstheme="majorBidi"/>
      <w:i/>
      <w:iCs/>
      <w:caps/>
    </w:rPr>
  </w:style>
  <w:style w:type="character" w:customStyle="1" w:styleId="60">
    <w:name w:val="Заголовок 6 Знак"/>
    <w:basedOn w:val="a0"/>
    <w:link w:val="6"/>
    <w:uiPriority w:val="9"/>
    <w:semiHidden/>
    <w:rsid w:val="00481E35"/>
    <w:rPr>
      <w:rFonts w:asciiTheme="majorHAnsi" w:eastAsiaTheme="majorEastAsia" w:hAnsiTheme="majorHAnsi" w:cstheme="majorBidi"/>
      <w:b/>
      <w:bCs/>
      <w:caps/>
      <w:color w:val="262626" w:themeColor="text1" w:themeTint="D9"/>
      <w:sz w:val="20"/>
      <w:szCs w:val="20"/>
    </w:rPr>
  </w:style>
  <w:style w:type="character" w:customStyle="1" w:styleId="70">
    <w:name w:val="Заголовок 7 Знак"/>
    <w:basedOn w:val="a0"/>
    <w:link w:val="7"/>
    <w:uiPriority w:val="9"/>
    <w:semiHidden/>
    <w:rsid w:val="00481E35"/>
    <w:rPr>
      <w:rFonts w:asciiTheme="majorHAnsi" w:eastAsiaTheme="majorEastAsia" w:hAnsiTheme="majorHAnsi" w:cstheme="majorBidi"/>
      <w:b/>
      <w:bCs/>
      <w:i/>
      <w:iCs/>
      <w:caps/>
      <w:color w:val="262626" w:themeColor="text1" w:themeTint="D9"/>
      <w:sz w:val="20"/>
      <w:szCs w:val="20"/>
    </w:rPr>
  </w:style>
  <w:style w:type="character" w:customStyle="1" w:styleId="80">
    <w:name w:val="Заголовок 8 Знак"/>
    <w:basedOn w:val="a0"/>
    <w:link w:val="8"/>
    <w:uiPriority w:val="9"/>
    <w:semiHidden/>
    <w:rsid w:val="00481E35"/>
    <w:rPr>
      <w:rFonts w:asciiTheme="majorHAnsi" w:eastAsiaTheme="majorEastAsia" w:hAnsiTheme="majorHAnsi" w:cstheme="majorBidi"/>
      <w:b/>
      <w:bCs/>
      <w:caps/>
      <w:color w:val="7F7F7F" w:themeColor="text1" w:themeTint="80"/>
      <w:sz w:val="20"/>
      <w:szCs w:val="20"/>
    </w:rPr>
  </w:style>
  <w:style w:type="character" w:customStyle="1" w:styleId="90">
    <w:name w:val="Заголовок 9 Знак"/>
    <w:basedOn w:val="a0"/>
    <w:link w:val="9"/>
    <w:uiPriority w:val="9"/>
    <w:semiHidden/>
    <w:rsid w:val="00481E35"/>
    <w:rPr>
      <w:rFonts w:asciiTheme="majorHAnsi" w:eastAsiaTheme="majorEastAsia" w:hAnsiTheme="majorHAnsi" w:cstheme="majorBidi"/>
      <w:b/>
      <w:bCs/>
      <w:i/>
      <w:iCs/>
      <w:caps/>
      <w:color w:val="7F7F7F" w:themeColor="text1" w:themeTint="80"/>
      <w:sz w:val="20"/>
      <w:szCs w:val="20"/>
    </w:rPr>
  </w:style>
  <w:style w:type="paragraph" w:styleId="a7">
    <w:name w:val="caption"/>
    <w:basedOn w:val="a"/>
    <w:next w:val="a"/>
    <w:uiPriority w:val="35"/>
    <w:semiHidden/>
    <w:unhideWhenUsed/>
    <w:qFormat/>
    <w:rsid w:val="00481E35"/>
    <w:pPr>
      <w:spacing w:line="240" w:lineRule="auto"/>
    </w:pPr>
    <w:rPr>
      <w:b/>
      <w:bCs/>
      <w:smallCaps/>
      <w:color w:val="595959" w:themeColor="text1" w:themeTint="A6"/>
    </w:rPr>
  </w:style>
  <w:style w:type="paragraph" w:styleId="a8">
    <w:name w:val="Title"/>
    <w:basedOn w:val="a"/>
    <w:next w:val="a"/>
    <w:link w:val="a9"/>
    <w:uiPriority w:val="10"/>
    <w:qFormat/>
    <w:rsid w:val="00481E3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9">
    <w:name w:val="Название Знак"/>
    <w:basedOn w:val="a0"/>
    <w:link w:val="a8"/>
    <w:uiPriority w:val="10"/>
    <w:rsid w:val="00481E35"/>
    <w:rPr>
      <w:rFonts w:asciiTheme="majorHAnsi" w:eastAsiaTheme="majorEastAsia" w:hAnsiTheme="majorHAnsi" w:cstheme="majorBidi"/>
      <w:caps/>
      <w:color w:val="404040" w:themeColor="text1" w:themeTint="BF"/>
      <w:spacing w:val="-10"/>
      <w:sz w:val="72"/>
      <w:szCs w:val="72"/>
    </w:rPr>
  </w:style>
  <w:style w:type="paragraph" w:styleId="aa">
    <w:name w:val="Subtitle"/>
    <w:basedOn w:val="a"/>
    <w:next w:val="a"/>
    <w:link w:val="ab"/>
    <w:uiPriority w:val="11"/>
    <w:qFormat/>
    <w:rsid w:val="00481E3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b">
    <w:name w:val="Подзаголовок Знак"/>
    <w:basedOn w:val="a0"/>
    <w:link w:val="aa"/>
    <w:uiPriority w:val="11"/>
    <w:rsid w:val="00481E35"/>
    <w:rPr>
      <w:rFonts w:asciiTheme="majorHAnsi" w:eastAsiaTheme="majorEastAsia" w:hAnsiTheme="majorHAnsi" w:cstheme="majorBidi"/>
      <w:smallCaps/>
      <w:color w:val="595959" w:themeColor="text1" w:themeTint="A6"/>
      <w:sz w:val="28"/>
      <w:szCs w:val="28"/>
    </w:rPr>
  </w:style>
  <w:style w:type="character" w:styleId="ac">
    <w:name w:val="Strong"/>
    <w:basedOn w:val="a0"/>
    <w:uiPriority w:val="22"/>
    <w:qFormat/>
    <w:rsid w:val="00481E35"/>
    <w:rPr>
      <w:b/>
      <w:bCs/>
    </w:rPr>
  </w:style>
  <w:style w:type="paragraph" w:styleId="ad">
    <w:name w:val="No Spacing"/>
    <w:uiPriority w:val="1"/>
    <w:qFormat/>
    <w:rsid w:val="00481E35"/>
    <w:pPr>
      <w:spacing w:after="0" w:line="240" w:lineRule="auto"/>
    </w:pPr>
  </w:style>
  <w:style w:type="paragraph" w:styleId="21">
    <w:name w:val="Quote"/>
    <w:basedOn w:val="a"/>
    <w:next w:val="a"/>
    <w:link w:val="22"/>
    <w:uiPriority w:val="29"/>
    <w:qFormat/>
    <w:rsid w:val="00481E35"/>
    <w:pPr>
      <w:spacing w:before="160" w:line="240" w:lineRule="auto"/>
      <w:ind w:left="720" w:right="720"/>
    </w:pPr>
    <w:rPr>
      <w:rFonts w:asciiTheme="majorHAnsi" w:eastAsiaTheme="majorEastAsia" w:hAnsiTheme="majorHAnsi" w:cstheme="majorBidi"/>
      <w:sz w:val="25"/>
      <w:szCs w:val="25"/>
    </w:rPr>
  </w:style>
  <w:style w:type="character" w:customStyle="1" w:styleId="22">
    <w:name w:val="Цитата 2 Знак"/>
    <w:basedOn w:val="a0"/>
    <w:link w:val="21"/>
    <w:uiPriority w:val="29"/>
    <w:rsid w:val="00481E35"/>
    <w:rPr>
      <w:rFonts w:asciiTheme="majorHAnsi" w:eastAsiaTheme="majorEastAsia" w:hAnsiTheme="majorHAnsi" w:cstheme="majorBidi"/>
      <w:sz w:val="25"/>
      <w:szCs w:val="25"/>
    </w:rPr>
  </w:style>
  <w:style w:type="paragraph" w:styleId="ae">
    <w:name w:val="Intense Quote"/>
    <w:basedOn w:val="a"/>
    <w:next w:val="a"/>
    <w:link w:val="af"/>
    <w:uiPriority w:val="30"/>
    <w:qFormat/>
    <w:rsid w:val="00481E35"/>
    <w:pPr>
      <w:spacing w:before="280" w:after="280" w:line="240" w:lineRule="auto"/>
      <w:ind w:left="1080" w:right="1080"/>
      <w:jc w:val="center"/>
    </w:pPr>
    <w:rPr>
      <w:color w:val="404040" w:themeColor="text1" w:themeTint="BF"/>
      <w:sz w:val="32"/>
      <w:szCs w:val="32"/>
    </w:rPr>
  </w:style>
  <w:style w:type="character" w:customStyle="1" w:styleId="af">
    <w:name w:val="Выделенная цитата Знак"/>
    <w:basedOn w:val="a0"/>
    <w:link w:val="ae"/>
    <w:uiPriority w:val="30"/>
    <w:rsid w:val="00481E35"/>
    <w:rPr>
      <w:color w:val="404040" w:themeColor="text1" w:themeTint="BF"/>
      <w:sz w:val="32"/>
      <w:szCs w:val="32"/>
    </w:rPr>
  </w:style>
  <w:style w:type="character" w:styleId="af0">
    <w:name w:val="Subtle Emphasis"/>
    <w:basedOn w:val="a0"/>
    <w:uiPriority w:val="19"/>
    <w:qFormat/>
    <w:rsid w:val="00481E35"/>
    <w:rPr>
      <w:i/>
      <w:iCs/>
      <w:color w:val="595959" w:themeColor="text1" w:themeTint="A6"/>
    </w:rPr>
  </w:style>
  <w:style w:type="character" w:styleId="af1">
    <w:name w:val="Intense Emphasis"/>
    <w:basedOn w:val="a0"/>
    <w:uiPriority w:val="21"/>
    <w:qFormat/>
    <w:rsid w:val="00481E35"/>
    <w:rPr>
      <w:b/>
      <w:bCs/>
      <w:i/>
      <w:iCs/>
    </w:rPr>
  </w:style>
  <w:style w:type="character" w:styleId="af2">
    <w:name w:val="Subtle Reference"/>
    <w:basedOn w:val="a0"/>
    <w:uiPriority w:val="31"/>
    <w:qFormat/>
    <w:rsid w:val="00481E35"/>
    <w:rPr>
      <w:smallCaps/>
      <w:color w:val="404040" w:themeColor="text1" w:themeTint="BF"/>
      <w:u w:val="single" w:color="7F7F7F" w:themeColor="text1" w:themeTint="80"/>
    </w:rPr>
  </w:style>
  <w:style w:type="character" w:styleId="af3">
    <w:name w:val="Intense Reference"/>
    <w:basedOn w:val="a0"/>
    <w:uiPriority w:val="32"/>
    <w:qFormat/>
    <w:rsid w:val="00481E35"/>
    <w:rPr>
      <w:b/>
      <w:bCs/>
      <w:caps w:val="0"/>
      <w:smallCaps/>
      <w:color w:val="auto"/>
      <w:spacing w:val="3"/>
      <w:u w:val="single"/>
    </w:rPr>
  </w:style>
  <w:style w:type="character" w:styleId="af4">
    <w:name w:val="Book Title"/>
    <w:basedOn w:val="a0"/>
    <w:uiPriority w:val="33"/>
    <w:qFormat/>
    <w:rsid w:val="00481E35"/>
    <w:rPr>
      <w:b/>
      <w:bCs/>
      <w:smallCaps/>
      <w:spacing w:val="7"/>
    </w:rPr>
  </w:style>
  <w:style w:type="paragraph" w:styleId="af5">
    <w:name w:val="TOC Heading"/>
    <w:basedOn w:val="1"/>
    <w:next w:val="a"/>
    <w:uiPriority w:val="39"/>
    <w:semiHidden/>
    <w:unhideWhenUsed/>
    <w:qFormat/>
    <w:rsid w:val="00481E35"/>
    <w:pPr>
      <w:outlineLvl w:val="9"/>
    </w:pPr>
  </w:style>
  <w:style w:type="paragraph" w:styleId="af6">
    <w:name w:val="header"/>
    <w:basedOn w:val="a"/>
    <w:link w:val="af7"/>
    <w:uiPriority w:val="99"/>
    <w:unhideWhenUsed/>
    <w:rsid w:val="00415E3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15E35"/>
  </w:style>
  <w:style w:type="paragraph" w:styleId="af8">
    <w:name w:val="footer"/>
    <w:basedOn w:val="a"/>
    <w:link w:val="af9"/>
    <w:uiPriority w:val="99"/>
    <w:unhideWhenUsed/>
    <w:rsid w:val="00415E3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15E35"/>
  </w:style>
  <w:style w:type="paragraph" w:styleId="afa">
    <w:name w:val="Balloon Text"/>
    <w:basedOn w:val="a"/>
    <w:link w:val="afb"/>
    <w:uiPriority w:val="99"/>
    <w:semiHidden/>
    <w:unhideWhenUsed/>
    <w:rsid w:val="000A0E99"/>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0A0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0866">
      <w:bodyDiv w:val="1"/>
      <w:marLeft w:val="0"/>
      <w:marRight w:val="0"/>
      <w:marTop w:val="0"/>
      <w:marBottom w:val="0"/>
      <w:divBdr>
        <w:top w:val="none" w:sz="0" w:space="0" w:color="auto"/>
        <w:left w:val="none" w:sz="0" w:space="0" w:color="auto"/>
        <w:bottom w:val="none" w:sz="0" w:space="0" w:color="auto"/>
        <w:right w:val="none" w:sz="0" w:space="0" w:color="auto"/>
      </w:divBdr>
    </w:div>
    <w:div w:id="206064502">
      <w:bodyDiv w:val="1"/>
      <w:marLeft w:val="0"/>
      <w:marRight w:val="0"/>
      <w:marTop w:val="0"/>
      <w:marBottom w:val="0"/>
      <w:divBdr>
        <w:top w:val="none" w:sz="0" w:space="0" w:color="auto"/>
        <w:left w:val="none" w:sz="0" w:space="0" w:color="auto"/>
        <w:bottom w:val="none" w:sz="0" w:space="0" w:color="auto"/>
        <w:right w:val="none" w:sz="0" w:space="0" w:color="auto"/>
      </w:divBdr>
    </w:div>
    <w:div w:id="18430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46D1-4933-4872-B88F-6612F0BD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2017-04-18T07:26:00Z</cp:lastPrinted>
  <dcterms:created xsi:type="dcterms:W3CDTF">2017-04-17T10:50:00Z</dcterms:created>
  <dcterms:modified xsi:type="dcterms:W3CDTF">2017-04-18T10:06:00Z</dcterms:modified>
</cp:coreProperties>
</file>